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9DA" w:rsidRDefault="0003620D">
      <w:bookmarkStart w:id="0" w:name="_GoBack"/>
      <w:r>
        <w:rPr>
          <w:noProof/>
        </w:rPr>
        <w:drawing>
          <wp:inline distT="0" distB="0" distL="0" distR="0">
            <wp:extent cx="8328660" cy="5322570"/>
            <wp:effectExtent l="0" t="38100" r="0" b="8763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bookmarkEnd w:id="0"/>
    </w:p>
    <w:sectPr w:rsidR="00EC59DA" w:rsidSect="0003620D">
      <w:headerReference w:type="default" r:id="rId14"/>
      <w:footerReference w:type="default" r:id="rId1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FB7" w:rsidRDefault="008B0FB7" w:rsidP="00821074">
      <w:pPr>
        <w:spacing w:after="0" w:line="240" w:lineRule="auto"/>
      </w:pPr>
      <w:r>
        <w:separator/>
      </w:r>
    </w:p>
  </w:endnote>
  <w:endnote w:type="continuationSeparator" w:id="0">
    <w:p w:rsidR="008B0FB7" w:rsidRDefault="008B0FB7" w:rsidP="00821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74" w:rsidRDefault="00821074" w:rsidP="00821074">
    <w:pPr>
      <w:pStyle w:val="Footer"/>
      <w:pBdr>
        <w:top w:val="single" w:sz="4" w:space="1" w:color="auto"/>
      </w:pBdr>
      <w:jc w:val="center"/>
    </w:pPr>
    <w:r w:rsidRPr="00821074">
      <w:rPr>
        <w:i/>
      </w:rPr>
      <w:t>Cycle of Assessment</w:t>
    </w:r>
    <w:r>
      <w:t xml:space="preserve"> </w:t>
    </w:r>
    <w:r>
      <w:sym w:font="Symbol" w:char="F0A8"/>
    </w:r>
    <w:r>
      <w:t xml:space="preserve"> </w:t>
    </w:r>
    <w:r w:rsidR="008C3041">
      <w:t>2010</w:t>
    </w:r>
    <w:r>
      <w:t xml:space="preserve"> </w:t>
    </w:r>
    <w:r>
      <w:sym w:font="Symbol" w:char="F0A8"/>
    </w:r>
    <w:r>
      <w:t xml:space="preserve"> </w:t>
    </w:r>
    <w:r w:rsidR="008C3041">
      <w:t xml:space="preserve">Dr. </w:t>
    </w:r>
    <w:proofErr w:type="spellStart"/>
    <w:r>
      <w:t>Cherice</w:t>
    </w:r>
    <w:proofErr w:type="spellEnd"/>
    <w:r>
      <w:t xml:space="preserve"> Montgomery </w:t>
    </w:r>
    <w:r>
      <w:sym w:font="Symbol" w:char="F0A8"/>
    </w:r>
    <w:r>
      <w:t xml:space="preserve"> </w:t>
    </w:r>
    <w:hyperlink r:id="rId1" w:history="1">
      <w:r w:rsidRPr="001B74B0">
        <w:rPr>
          <w:rStyle w:val="Hyperlink"/>
        </w:rPr>
        <w:t>cherice_montgomery@byu.edu</w:t>
      </w:r>
    </w:hyperlink>
  </w:p>
  <w:p w:rsidR="00821074" w:rsidRDefault="008210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FB7" w:rsidRDefault="008B0FB7" w:rsidP="00821074">
      <w:pPr>
        <w:spacing w:after="0" w:line="240" w:lineRule="auto"/>
      </w:pPr>
      <w:r>
        <w:separator/>
      </w:r>
    </w:p>
  </w:footnote>
  <w:footnote w:type="continuationSeparator" w:id="0">
    <w:p w:rsidR="008B0FB7" w:rsidRDefault="008B0FB7" w:rsidP="00821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Header"/>
      <w:jc w:val="center"/>
      <w:rPr>
        <w:b/>
        <w:i/>
        <w:sz w:val="36"/>
        <w:szCs w:val="36"/>
      </w:rPr>
    </w:pPr>
    <w:r>
      <w:rPr>
        <w:b/>
        <w:i/>
        <w:sz w:val="36"/>
        <w:szCs w:val="36"/>
      </w:rPr>
      <w:t>Review of Assessment</w:t>
    </w:r>
  </w:p>
  <w:p w:rsidR="006F142F" w:rsidRDefault="00F963E4" w:rsidP="00D35CDC">
    <w:pPr>
      <w:pStyle w:val="Header"/>
      <w:numPr>
        <w:ilvl w:val="0"/>
        <w:numId w:val="1"/>
      </w:numPr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Work with </w:t>
    </w:r>
    <w:r w:rsidR="00D35CDC">
      <w:rPr>
        <w:b/>
        <w:i/>
        <w:sz w:val="24"/>
        <w:szCs w:val="24"/>
      </w:rPr>
      <w:t xml:space="preserve">a </w:t>
    </w:r>
    <w:r>
      <w:rPr>
        <w:b/>
        <w:i/>
        <w:sz w:val="24"/>
        <w:szCs w:val="24"/>
      </w:rPr>
      <w:t>partner</w:t>
    </w:r>
    <w:r w:rsidR="006F142F">
      <w:rPr>
        <w:b/>
        <w:i/>
        <w:sz w:val="24"/>
        <w:szCs w:val="24"/>
      </w:rPr>
      <w:t>.</w:t>
    </w:r>
    <w:r>
      <w:rPr>
        <w:b/>
        <w:i/>
        <w:sz w:val="24"/>
        <w:szCs w:val="24"/>
      </w:rPr>
      <w:t xml:space="preserve"> </w:t>
    </w:r>
  </w:p>
  <w:p w:rsidR="00D35CDC" w:rsidRDefault="006F142F" w:rsidP="00D35CDC">
    <w:pPr>
      <w:pStyle w:val="Header"/>
      <w:numPr>
        <w:ilvl w:val="0"/>
        <w:numId w:val="1"/>
      </w:numPr>
      <w:rPr>
        <w:b/>
        <w:i/>
        <w:sz w:val="24"/>
        <w:szCs w:val="24"/>
      </w:rPr>
    </w:pPr>
    <w:r>
      <w:rPr>
        <w:b/>
        <w:i/>
        <w:sz w:val="24"/>
        <w:szCs w:val="24"/>
      </w:rPr>
      <w:t>B</w:t>
    </w:r>
    <w:r w:rsidR="00F963E4">
      <w:rPr>
        <w:b/>
        <w:i/>
        <w:sz w:val="24"/>
        <w:szCs w:val="24"/>
      </w:rPr>
      <w:t xml:space="preserve">rainstorm </w:t>
    </w:r>
    <w:r w:rsidR="00ED3D83">
      <w:rPr>
        <w:b/>
        <w:i/>
        <w:sz w:val="24"/>
        <w:szCs w:val="24"/>
      </w:rPr>
      <w:t xml:space="preserve">key concepts and principles </w:t>
    </w:r>
    <w:r>
      <w:rPr>
        <w:b/>
        <w:i/>
        <w:sz w:val="24"/>
        <w:szCs w:val="24"/>
      </w:rPr>
      <w:t>for each category</w:t>
    </w:r>
    <w:r w:rsidR="00F963E4">
      <w:rPr>
        <w:b/>
        <w:i/>
        <w:sz w:val="24"/>
        <w:szCs w:val="24"/>
      </w:rPr>
      <w:t xml:space="preserve">.  </w:t>
    </w:r>
  </w:p>
  <w:p w:rsidR="00ED3D83" w:rsidRPr="006F142F" w:rsidRDefault="006F142F" w:rsidP="00D35CDC">
    <w:pPr>
      <w:pStyle w:val="Header"/>
      <w:numPr>
        <w:ilvl w:val="0"/>
        <w:numId w:val="1"/>
      </w:numPr>
      <w:rPr>
        <w:b/>
        <w:i/>
        <w:sz w:val="24"/>
        <w:szCs w:val="24"/>
      </w:rPr>
    </w:pPr>
    <w:r w:rsidRPr="006F142F">
      <w:rPr>
        <w:b/>
        <w:i/>
        <w:sz w:val="24"/>
        <w:szCs w:val="24"/>
      </w:rPr>
      <w:t>Take notes</w:t>
    </w:r>
    <w:r>
      <w:rPr>
        <w:b/>
        <w:i/>
        <w:sz w:val="24"/>
        <w:szCs w:val="24"/>
      </w:rPr>
      <w:t xml:space="preserve"> on</w:t>
    </w:r>
    <w:r w:rsidRPr="006F142F">
      <w:rPr>
        <w:b/>
        <w:i/>
        <w:sz w:val="24"/>
        <w:szCs w:val="24"/>
      </w:rPr>
      <w:t xml:space="preserve"> the diagram below.</w:t>
    </w:r>
    <w:r w:rsidR="00F963E4" w:rsidRPr="006F142F">
      <w:rPr>
        <w:b/>
        <w:i/>
        <w:sz w:val="24"/>
        <w:szCs w:val="24"/>
      </w:rPr>
      <w:t xml:space="preserve"> </w:t>
    </w:r>
  </w:p>
  <w:p w:rsidR="00ED3D83" w:rsidRDefault="00ED3D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D5399"/>
    <w:multiLevelType w:val="hybridMultilevel"/>
    <w:tmpl w:val="59C8D8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20D"/>
    <w:rsid w:val="0003620D"/>
    <w:rsid w:val="004B7F95"/>
    <w:rsid w:val="0051510B"/>
    <w:rsid w:val="006E4FAC"/>
    <w:rsid w:val="006F142F"/>
    <w:rsid w:val="00821074"/>
    <w:rsid w:val="008B0FB7"/>
    <w:rsid w:val="008C3041"/>
    <w:rsid w:val="008E10FE"/>
    <w:rsid w:val="00B577BF"/>
    <w:rsid w:val="00D35CDC"/>
    <w:rsid w:val="00EC59DA"/>
    <w:rsid w:val="00ED3D83"/>
    <w:rsid w:val="00F219C0"/>
    <w:rsid w:val="00F9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6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2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10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074"/>
  </w:style>
  <w:style w:type="paragraph" w:styleId="Footer">
    <w:name w:val="footer"/>
    <w:basedOn w:val="Normal"/>
    <w:link w:val="FooterChar"/>
    <w:uiPriority w:val="99"/>
    <w:unhideWhenUsed/>
    <w:rsid w:val="008210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074"/>
  </w:style>
  <w:style w:type="character" w:styleId="Hyperlink">
    <w:name w:val="Hyperlink"/>
    <w:basedOn w:val="DefaultParagraphFont"/>
    <w:uiPriority w:val="99"/>
    <w:unhideWhenUsed/>
    <w:rsid w:val="008210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erice_montgomery@byu.edu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78E2A1-2F53-4851-8C70-D8685CCC4F57}" type="doc">
      <dgm:prSet loTypeId="urn:microsoft.com/office/officeart/2005/8/layout/cycle5" loCatId="cycle" qsTypeId="urn:microsoft.com/office/officeart/2005/8/quickstyle/3d2" qsCatId="3D" csTypeId="urn:microsoft.com/office/officeart/2005/8/colors/accent0_3" csCatId="mainScheme" phldr="1"/>
      <dgm:spPr/>
      <dgm:t>
        <a:bodyPr/>
        <a:lstStyle/>
        <a:p>
          <a:endParaRPr lang="en-US"/>
        </a:p>
      </dgm:t>
    </dgm:pt>
    <dgm:pt modelId="{FB6EE051-35F2-407C-A172-D9B9B2EC0DFA}">
      <dgm:prSet phldrT="[Text]"/>
      <dgm:spPr/>
      <dgm:t>
        <a:bodyPr/>
        <a:lstStyle/>
        <a:p>
          <a:r>
            <a:rPr lang="en-US"/>
            <a:t>"MAP" Assessment (Determine Mode, Audience, &amp; Purpose)</a:t>
          </a:r>
        </a:p>
      </dgm:t>
    </dgm:pt>
    <dgm:pt modelId="{C1CD131D-9CA2-4CBB-96B2-480B0DADB3A5}" type="parTrans" cxnId="{17CC0FF7-DFC3-4171-AC3B-C19F3484AA24}">
      <dgm:prSet/>
      <dgm:spPr/>
      <dgm:t>
        <a:bodyPr/>
        <a:lstStyle/>
        <a:p>
          <a:endParaRPr lang="en-US"/>
        </a:p>
      </dgm:t>
    </dgm:pt>
    <dgm:pt modelId="{4D0A348A-955B-4718-89B1-F6052D9048DB}" type="sibTrans" cxnId="{17CC0FF7-DFC3-4171-AC3B-C19F3484AA24}">
      <dgm:prSet/>
      <dgm:spPr/>
      <dgm:t>
        <a:bodyPr/>
        <a:lstStyle/>
        <a:p>
          <a:endParaRPr lang="en-US"/>
        </a:p>
      </dgm:t>
    </dgm:pt>
    <dgm:pt modelId="{603BFE26-2762-4D5D-848C-9253853B8963}">
      <dgm:prSet phldrT="[Text]"/>
      <dgm:spPr/>
      <dgm:t>
        <a:bodyPr/>
        <a:lstStyle/>
        <a:p>
          <a:r>
            <a:rPr lang="en-US"/>
            <a:t>Select Appropriate Assessments Based on Info. You Need</a:t>
          </a:r>
        </a:p>
      </dgm:t>
    </dgm:pt>
    <dgm:pt modelId="{0AF414BC-4CFE-4427-8F44-07CAE6F74472}" type="parTrans" cxnId="{B5758F4A-6897-415C-9A8C-B46515F45D25}">
      <dgm:prSet/>
      <dgm:spPr/>
      <dgm:t>
        <a:bodyPr/>
        <a:lstStyle/>
        <a:p>
          <a:endParaRPr lang="en-US"/>
        </a:p>
      </dgm:t>
    </dgm:pt>
    <dgm:pt modelId="{321AA26E-2D1D-4594-9174-C81DC4476250}" type="sibTrans" cxnId="{B5758F4A-6897-415C-9A8C-B46515F45D25}">
      <dgm:prSet/>
      <dgm:spPr/>
      <dgm:t>
        <a:bodyPr/>
        <a:lstStyle/>
        <a:p>
          <a:endParaRPr lang="en-US"/>
        </a:p>
      </dgm:t>
    </dgm:pt>
    <dgm:pt modelId="{6ECF0DBE-5426-4F6F-913E-77C3F1C69EDA}">
      <dgm:prSet phldrT="[Text]"/>
      <dgm:spPr/>
      <dgm:t>
        <a:bodyPr/>
        <a:lstStyle/>
        <a:p>
          <a:r>
            <a:rPr lang="en-US"/>
            <a:t>Set Clear Expectations (Rubrics)</a:t>
          </a:r>
        </a:p>
      </dgm:t>
    </dgm:pt>
    <dgm:pt modelId="{F53492D2-7FC2-4A76-B176-5857D2991714}" type="parTrans" cxnId="{C34B878C-EBE9-4303-BB3C-1A481D7AF323}">
      <dgm:prSet/>
      <dgm:spPr/>
      <dgm:t>
        <a:bodyPr/>
        <a:lstStyle/>
        <a:p>
          <a:endParaRPr lang="en-US"/>
        </a:p>
      </dgm:t>
    </dgm:pt>
    <dgm:pt modelId="{957BB5B0-7D61-4BA0-A30C-C441E73B12EF}" type="sibTrans" cxnId="{C34B878C-EBE9-4303-BB3C-1A481D7AF323}">
      <dgm:prSet/>
      <dgm:spPr/>
      <dgm:t>
        <a:bodyPr/>
        <a:lstStyle/>
        <a:p>
          <a:endParaRPr lang="en-US"/>
        </a:p>
      </dgm:t>
    </dgm:pt>
    <dgm:pt modelId="{23C98DD6-9C26-4FC9-803F-136D866B5689}">
      <dgm:prSet phldrT="[Text]"/>
      <dgm:spPr/>
      <dgm:t>
        <a:bodyPr/>
        <a:lstStyle/>
        <a:p>
          <a:r>
            <a:rPr lang="en-US"/>
            <a:t>Scaffold Student Participation  (Assignment &amp; Process Sheets)</a:t>
          </a:r>
        </a:p>
      </dgm:t>
    </dgm:pt>
    <dgm:pt modelId="{299F50F9-A1AA-4FBB-90C2-FC62F3C35483}" type="parTrans" cxnId="{9797B680-F22A-4007-AE8E-BE956D365D79}">
      <dgm:prSet/>
      <dgm:spPr/>
      <dgm:t>
        <a:bodyPr/>
        <a:lstStyle/>
        <a:p>
          <a:endParaRPr lang="en-US"/>
        </a:p>
      </dgm:t>
    </dgm:pt>
    <dgm:pt modelId="{B127B6DC-CE5E-4A57-B8F9-42C607B8DFA7}" type="sibTrans" cxnId="{9797B680-F22A-4007-AE8E-BE956D365D79}">
      <dgm:prSet/>
      <dgm:spPr/>
      <dgm:t>
        <a:bodyPr/>
        <a:lstStyle/>
        <a:p>
          <a:endParaRPr lang="en-US"/>
        </a:p>
      </dgm:t>
    </dgm:pt>
    <dgm:pt modelId="{E46410F1-41F4-49F9-B7B0-532E4A26AABE}">
      <dgm:prSet/>
      <dgm:spPr/>
      <dgm:t>
        <a:bodyPr/>
        <a:lstStyle/>
        <a:p>
          <a:r>
            <a:rPr lang="en-US"/>
            <a:t>Provide Feedback on Student Performance  </a:t>
          </a:r>
        </a:p>
        <a:p>
          <a:r>
            <a:rPr lang="en-US"/>
            <a:t>(Not just a grade)</a:t>
          </a:r>
        </a:p>
      </dgm:t>
    </dgm:pt>
    <dgm:pt modelId="{58A1CB56-DEC5-484B-89B2-3361D2CA0B3C}" type="parTrans" cxnId="{6F2F63AD-1235-4D4A-9E4F-74D9EC3D078B}">
      <dgm:prSet/>
      <dgm:spPr/>
      <dgm:t>
        <a:bodyPr/>
        <a:lstStyle/>
        <a:p>
          <a:endParaRPr lang="en-US"/>
        </a:p>
      </dgm:t>
    </dgm:pt>
    <dgm:pt modelId="{333F1362-EB34-4F2C-9CEA-5C966DADE404}" type="sibTrans" cxnId="{6F2F63AD-1235-4D4A-9E4F-74D9EC3D078B}">
      <dgm:prSet/>
      <dgm:spPr/>
      <dgm:t>
        <a:bodyPr/>
        <a:lstStyle/>
        <a:p>
          <a:endParaRPr lang="en-US"/>
        </a:p>
      </dgm:t>
    </dgm:pt>
    <dgm:pt modelId="{AB34932D-D011-4F62-A6A4-EBB5308116F0}">
      <dgm:prSet/>
      <dgm:spPr/>
      <dgm:t>
        <a:bodyPr/>
        <a:lstStyle/>
        <a:p>
          <a:r>
            <a:rPr lang="en-US"/>
            <a:t>Communicate Progress to Audience(s)</a:t>
          </a:r>
        </a:p>
        <a:p>
          <a:r>
            <a:rPr lang="en-US"/>
            <a:t>(Data Reports or Grades, Media, Performances, P.R.)</a:t>
          </a:r>
        </a:p>
      </dgm:t>
    </dgm:pt>
    <dgm:pt modelId="{8E34C76C-EED3-4AED-BAE3-A324FE4E099F}" type="parTrans" cxnId="{6F502008-6EC8-41B5-9797-212AD05DA6C4}">
      <dgm:prSet/>
      <dgm:spPr/>
      <dgm:t>
        <a:bodyPr/>
        <a:lstStyle/>
        <a:p>
          <a:endParaRPr lang="en-US"/>
        </a:p>
      </dgm:t>
    </dgm:pt>
    <dgm:pt modelId="{85F7909B-56B7-4113-A146-84D6C893CFCF}" type="sibTrans" cxnId="{6F502008-6EC8-41B5-9797-212AD05DA6C4}">
      <dgm:prSet/>
      <dgm:spPr/>
      <dgm:t>
        <a:bodyPr/>
        <a:lstStyle/>
        <a:p>
          <a:endParaRPr lang="en-US"/>
        </a:p>
      </dgm:t>
    </dgm:pt>
    <dgm:pt modelId="{7C60E337-4E8A-458A-A1A9-879A08E4C34B}">
      <dgm:prSet/>
      <dgm:spPr/>
      <dgm:t>
        <a:bodyPr/>
        <a:lstStyle/>
        <a:p>
          <a:r>
            <a:rPr lang="en-US"/>
            <a:t>Provide Models, Demonstrations, &amp; Counterexamples</a:t>
          </a:r>
        </a:p>
      </dgm:t>
    </dgm:pt>
    <dgm:pt modelId="{40539803-6269-4440-8789-C2802365B516}" type="parTrans" cxnId="{B385C8CE-8FDB-4F36-A35E-83FF3D9F1829}">
      <dgm:prSet/>
      <dgm:spPr/>
      <dgm:t>
        <a:bodyPr/>
        <a:lstStyle/>
        <a:p>
          <a:endParaRPr lang="en-US"/>
        </a:p>
      </dgm:t>
    </dgm:pt>
    <dgm:pt modelId="{18DBA4C2-8705-4B50-A0C0-C87CA0284C90}" type="sibTrans" cxnId="{B385C8CE-8FDB-4F36-A35E-83FF3D9F1829}">
      <dgm:prSet/>
      <dgm:spPr/>
      <dgm:t>
        <a:bodyPr/>
        <a:lstStyle/>
        <a:p>
          <a:endParaRPr lang="en-US"/>
        </a:p>
      </dgm:t>
    </dgm:pt>
    <dgm:pt modelId="{EFCB9C64-86F6-4B97-9A8A-080D10F5897F}" type="pres">
      <dgm:prSet presAssocID="{9078E2A1-2F53-4851-8C70-D8685CCC4F5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679A153-6567-415E-B2D0-91CB35840C71}" type="pres">
      <dgm:prSet presAssocID="{FB6EE051-35F2-407C-A172-D9B9B2EC0DFA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680D175-163E-406A-9509-888B89A3FB55}" type="pres">
      <dgm:prSet presAssocID="{FB6EE051-35F2-407C-A172-D9B9B2EC0DFA}" presName="spNode" presStyleCnt="0"/>
      <dgm:spPr/>
    </dgm:pt>
    <dgm:pt modelId="{E62B7592-A7F3-4783-959F-71E2A8465E78}" type="pres">
      <dgm:prSet presAssocID="{4D0A348A-955B-4718-89B1-F6052D9048DB}" presName="sibTrans" presStyleLbl="sibTrans1D1" presStyleIdx="0" presStyleCnt="7"/>
      <dgm:spPr/>
      <dgm:t>
        <a:bodyPr/>
        <a:lstStyle/>
        <a:p>
          <a:endParaRPr lang="en-US"/>
        </a:p>
      </dgm:t>
    </dgm:pt>
    <dgm:pt modelId="{DEA9ABC1-A972-416B-A89D-AFF48EABB948}" type="pres">
      <dgm:prSet presAssocID="{603BFE26-2762-4D5D-848C-9253853B8963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D3DA3D8-6F9D-4B3C-9F98-741C4EFE2025}" type="pres">
      <dgm:prSet presAssocID="{603BFE26-2762-4D5D-848C-9253853B8963}" presName="spNode" presStyleCnt="0"/>
      <dgm:spPr/>
    </dgm:pt>
    <dgm:pt modelId="{8507A066-3639-495F-B327-2F4DE7D78E7F}" type="pres">
      <dgm:prSet presAssocID="{321AA26E-2D1D-4594-9174-C81DC4476250}" presName="sibTrans" presStyleLbl="sibTrans1D1" presStyleIdx="1" presStyleCnt="7"/>
      <dgm:spPr/>
      <dgm:t>
        <a:bodyPr/>
        <a:lstStyle/>
        <a:p>
          <a:endParaRPr lang="en-US"/>
        </a:p>
      </dgm:t>
    </dgm:pt>
    <dgm:pt modelId="{2367D97E-E88C-4722-93B5-F9236784AE90}" type="pres">
      <dgm:prSet presAssocID="{6ECF0DBE-5426-4F6F-913E-77C3F1C69EDA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9E57667-AFA6-4695-8166-B6BC44AC4966}" type="pres">
      <dgm:prSet presAssocID="{6ECF0DBE-5426-4F6F-913E-77C3F1C69EDA}" presName="spNode" presStyleCnt="0"/>
      <dgm:spPr/>
    </dgm:pt>
    <dgm:pt modelId="{0015BE1C-183A-4152-8207-32EC9719E9C7}" type="pres">
      <dgm:prSet presAssocID="{957BB5B0-7D61-4BA0-A30C-C441E73B12EF}" presName="sibTrans" presStyleLbl="sibTrans1D1" presStyleIdx="2" presStyleCnt="7"/>
      <dgm:spPr/>
      <dgm:t>
        <a:bodyPr/>
        <a:lstStyle/>
        <a:p>
          <a:endParaRPr lang="en-US"/>
        </a:p>
      </dgm:t>
    </dgm:pt>
    <dgm:pt modelId="{199247F7-7DED-4F0D-9719-7EB31F212B95}" type="pres">
      <dgm:prSet presAssocID="{7C60E337-4E8A-458A-A1A9-879A08E4C34B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532E10C-3326-4EAD-AD3F-BE9FBF0AEAE0}" type="pres">
      <dgm:prSet presAssocID="{7C60E337-4E8A-458A-A1A9-879A08E4C34B}" presName="spNode" presStyleCnt="0"/>
      <dgm:spPr/>
    </dgm:pt>
    <dgm:pt modelId="{767E9CDE-9CA5-4CC4-8865-BF8532D71FD8}" type="pres">
      <dgm:prSet presAssocID="{18DBA4C2-8705-4B50-A0C0-C87CA0284C90}" presName="sibTrans" presStyleLbl="sibTrans1D1" presStyleIdx="3" presStyleCnt="7"/>
      <dgm:spPr/>
      <dgm:t>
        <a:bodyPr/>
        <a:lstStyle/>
        <a:p>
          <a:endParaRPr lang="en-US"/>
        </a:p>
      </dgm:t>
    </dgm:pt>
    <dgm:pt modelId="{2E59BA16-798E-46AE-A217-18E593A09312}" type="pres">
      <dgm:prSet presAssocID="{23C98DD6-9C26-4FC9-803F-136D866B5689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FDBA400-240B-4C18-8C65-865ED3FCDC8A}" type="pres">
      <dgm:prSet presAssocID="{23C98DD6-9C26-4FC9-803F-136D866B5689}" presName="spNode" presStyleCnt="0"/>
      <dgm:spPr/>
    </dgm:pt>
    <dgm:pt modelId="{EE6A31B3-0A25-46BE-914B-748E9040097D}" type="pres">
      <dgm:prSet presAssocID="{B127B6DC-CE5E-4A57-B8F9-42C607B8DFA7}" presName="sibTrans" presStyleLbl="sibTrans1D1" presStyleIdx="4" presStyleCnt="7"/>
      <dgm:spPr/>
      <dgm:t>
        <a:bodyPr/>
        <a:lstStyle/>
        <a:p>
          <a:endParaRPr lang="en-US"/>
        </a:p>
      </dgm:t>
    </dgm:pt>
    <dgm:pt modelId="{45453731-5013-4942-A451-CDB7B257D343}" type="pres">
      <dgm:prSet presAssocID="{E46410F1-41F4-49F9-B7B0-532E4A26AABE}" presName="node" presStyleLbl="node1" presStyleIdx="5" presStyleCnt="7" custRadScaleRad="101223" custRadScaleInc="-387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CAAD289-CA4C-4031-9606-7AE32F94685F}" type="pres">
      <dgm:prSet presAssocID="{E46410F1-41F4-49F9-B7B0-532E4A26AABE}" presName="spNode" presStyleCnt="0"/>
      <dgm:spPr/>
    </dgm:pt>
    <dgm:pt modelId="{B8E6BA43-92CA-4365-BE55-79BE0A960CD4}" type="pres">
      <dgm:prSet presAssocID="{333F1362-EB34-4F2C-9CEA-5C966DADE404}" presName="sibTrans" presStyleLbl="sibTrans1D1" presStyleIdx="5" presStyleCnt="7"/>
      <dgm:spPr/>
      <dgm:t>
        <a:bodyPr/>
        <a:lstStyle/>
        <a:p>
          <a:endParaRPr lang="en-US"/>
        </a:p>
      </dgm:t>
    </dgm:pt>
    <dgm:pt modelId="{5A8BFF37-FD35-440E-A827-02A586145351}" type="pres">
      <dgm:prSet presAssocID="{AB34932D-D011-4F62-A6A4-EBB5308116F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ED93261-FDE3-4BAE-A606-453E9AE5BDFB}" type="pres">
      <dgm:prSet presAssocID="{AB34932D-D011-4F62-A6A4-EBB5308116F0}" presName="spNode" presStyleCnt="0"/>
      <dgm:spPr/>
    </dgm:pt>
    <dgm:pt modelId="{0E812EF7-791D-4C76-9442-26AC9FA53BDD}" type="pres">
      <dgm:prSet presAssocID="{85F7909B-56B7-4113-A146-84D6C893CFCF}" presName="sibTrans" presStyleLbl="sibTrans1D1" presStyleIdx="6" presStyleCnt="7"/>
      <dgm:spPr/>
      <dgm:t>
        <a:bodyPr/>
        <a:lstStyle/>
        <a:p>
          <a:endParaRPr lang="en-US"/>
        </a:p>
      </dgm:t>
    </dgm:pt>
  </dgm:ptLst>
  <dgm:cxnLst>
    <dgm:cxn modelId="{CDED64CC-67A6-4A0C-9576-9788A46A2D10}" type="presOf" srcId="{6ECF0DBE-5426-4F6F-913E-77C3F1C69EDA}" destId="{2367D97E-E88C-4722-93B5-F9236784AE90}" srcOrd="0" destOrd="0" presId="urn:microsoft.com/office/officeart/2005/8/layout/cycle5"/>
    <dgm:cxn modelId="{2F893E80-5C42-48BA-8AEB-F2A220799800}" type="presOf" srcId="{FB6EE051-35F2-407C-A172-D9B9B2EC0DFA}" destId="{7679A153-6567-415E-B2D0-91CB35840C71}" srcOrd="0" destOrd="0" presId="urn:microsoft.com/office/officeart/2005/8/layout/cycle5"/>
    <dgm:cxn modelId="{6F2F63AD-1235-4D4A-9E4F-74D9EC3D078B}" srcId="{9078E2A1-2F53-4851-8C70-D8685CCC4F57}" destId="{E46410F1-41F4-49F9-B7B0-532E4A26AABE}" srcOrd="5" destOrd="0" parTransId="{58A1CB56-DEC5-484B-89B2-3361D2CA0B3C}" sibTransId="{333F1362-EB34-4F2C-9CEA-5C966DADE404}"/>
    <dgm:cxn modelId="{28FBABB5-6589-4DD5-9A2B-6FF0FA5B5F1E}" type="presOf" srcId="{B127B6DC-CE5E-4A57-B8F9-42C607B8DFA7}" destId="{EE6A31B3-0A25-46BE-914B-748E9040097D}" srcOrd="0" destOrd="0" presId="urn:microsoft.com/office/officeart/2005/8/layout/cycle5"/>
    <dgm:cxn modelId="{13A9BDCF-4457-4B48-8630-633135883B09}" type="presOf" srcId="{321AA26E-2D1D-4594-9174-C81DC4476250}" destId="{8507A066-3639-495F-B327-2F4DE7D78E7F}" srcOrd="0" destOrd="0" presId="urn:microsoft.com/office/officeart/2005/8/layout/cycle5"/>
    <dgm:cxn modelId="{368D448F-CCC9-4B92-9208-2A1B05FED983}" type="presOf" srcId="{AB34932D-D011-4F62-A6A4-EBB5308116F0}" destId="{5A8BFF37-FD35-440E-A827-02A586145351}" srcOrd="0" destOrd="0" presId="urn:microsoft.com/office/officeart/2005/8/layout/cycle5"/>
    <dgm:cxn modelId="{B5758F4A-6897-415C-9A8C-B46515F45D25}" srcId="{9078E2A1-2F53-4851-8C70-D8685CCC4F57}" destId="{603BFE26-2762-4D5D-848C-9253853B8963}" srcOrd="1" destOrd="0" parTransId="{0AF414BC-4CFE-4427-8F44-07CAE6F74472}" sibTransId="{321AA26E-2D1D-4594-9174-C81DC4476250}"/>
    <dgm:cxn modelId="{5EC25524-F10E-4649-AF6A-77FB318D1C67}" type="presOf" srcId="{9078E2A1-2F53-4851-8C70-D8685CCC4F57}" destId="{EFCB9C64-86F6-4B97-9A8A-080D10F5897F}" srcOrd="0" destOrd="0" presId="urn:microsoft.com/office/officeart/2005/8/layout/cycle5"/>
    <dgm:cxn modelId="{9797B680-F22A-4007-AE8E-BE956D365D79}" srcId="{9078E2A1-2F53-4851-8C70-D8685CCC4F57}" destId="{23C98DD6-9C26-4FC9-803F-136D866B5689}" srcOrd="4" destOrd="0" parTransId="{299F50F9-A1AA-4FBB-90C2-FC62F3C35483}" sibTransId="{B127B6DC-CE5E-4A57-B8F9-42C607B8DFA7}"/>
    <dgm:cxn modelId="{6F502008-6EC8-41B5-9797-212AD05DA6C4}" srcId="{9078E2A1-2F53-4851-8C70-D8685CCC4F57}" destId="{AB34932D-D011-4F62-A6A4-EBB5308116F0}" srcOrd="6" destOrd="0" parTransId="{8E34C76C-EED3-4AED-BAE3-A324FE4E099F}" sibTransId="{85F7909B-56B7-4113-A146-84D6C893CFCF}"/>
    <dgm:cxn modelId="{B385C8CE-8FDB-4F36-A35E-83FF3D9F1829}" srcId="{9078E2A1-2F53-4851-8C70-D8685CCC4F57}" destId="{7C60E337-4E8A-458A-A1A9-879A08E4C34B}" srcOrd="3" destOrd="0" parTransId="{40539803-6269-4440-8789-C2802365B516}" sibTransId="{18DBA4C2-8705-4B50-A0C0-C87CA0284C90}"/>
    <dgm:cxn modelId="{A5643DFA-F3ED-4B90-AEC5-0D3073B50B76}" type="presOf" srcId="{603BFE26-2762-4D5D-848C-9253853B8963}" destId="{DEA9ABC1-A972-416B-A89D-AFF48EABB948}" srcOrd="0" destOrd="0" presId="urn:microsoft.com/office/officeart/2005/8/layout/cycle5"/>
    <dgm:cxn modelId="{C8914062-9DDC-4319-A2AF-A21F23E0AD02}" type="presOf" srcId="{18DBA4C2-8705-4B50-A0C0-C87CA0284C90}" destId="{767E9CDE-9CA5-4CC4-8865-BF8532D71FD8}" srcOrd="0" destOrd="0" presId="urn:microsoft.com/office/officeart/2005/8/layout/cycle5"/>
    <dgm:cxn modelId="{2964F816-38CB-4D99-A627-E3FA610A6A73}" type="presOf" srcId="{23C98DD6-9C26-4FC9-803F-136D866B5689}" destId="{2E59BA16-798E-46AE-A217-18E593A09312}" srcOrd="0" destOrd="0" presId="urn:microsoft.com/office/officeart/2005/8/layout/cycle5"/>
    <dgm:cxn modelId="{C34B878C-EBE9-4303-BB3C-1A481D7AF323}" srcId="{9078E2A1-2F53-4851-8C70-D8685CCC4F57}" destId="{6ECF0DBE-5426-4F6F-913E-77C3F1C69EDA}" srcOrd="2" destOrd="0" parTransId="{F53492D2-7FC2-4A76-B176-5857D2991714}" sibTransId="{957BB5B0-7D61-4BA0-A30C-C441E73B12EF}"/>
    <dgm:cxn modelId="{A3950ED0-3A10-490B-B19B-5AA76813EA90}" type="presOf" srcId="{957BB5B0-7D61-4BA0-A30C-C441E73B12EF}" destId="{0015BE1C-183A-4152-8207-32EC9719E9C7}" srcOrd="0" destOrd="0" presId="urn:microsoft.com/office/officeart/2005/8/layout/cycle5"/>
    <dgm:cxn modelId="{21A6C69C-CD3E-43C0-8DFD-526522BFE5B9}" type="presOf" srcId="{333F1362-EB34-4F2C-9CEA-5C966DADE404}" destId="{B8E6BA43-92CA-4365-BE55-79BE0A960CD4}" srcOrd="0" destOrd="0" presId="urn:microsoft.com/office/officeart/2005/8/layout/cycle5"/>
    <dgm:cxn modelId="{129A4E67-AE02-487D-83E1-C4E041D1E653}" type="presOf" srcId="{4D0A348A-955B-4718-89B1-F6052D9048DB}" destId="{E62B7592-A7F3-4783-959F-71E2A8465E78}" srcOrd="0" destOrd="0" presId="urn:microsoft.com/office/officeart/2005/8/layout/cycle5"/>
    <dgm:cxn modelId="{17CC0FF7-DFC3-4171-AC3B-C19F3484AA24}" srcId="{9078E2A1-2F53-4851-8C70-D8685CCC4F57}" destId="{FB6EE051-35F2-407C-A172-D9B9B2EC0DFA}" srcOrd="0" destOrd="0" parTransId="{C1CD131D-9CA2-4CBB-96B2-480B0DADB3A5}" sibTransId="{4D0A348A-955B-4718-89B1-F6052D9048DB}"/>
    <dgm:cxn modelId="{FB1879FF-9E1C-49AE-A6F4-A10F5F05F123}" type="presOf" srcId="{E46410F1-41F4-49F9-B7B0-532E4A26AABE}" destId="{45453731-5013-4942-A451-CDB7B257D343}" srcOrd="0" destOrd="0" presId="urn:microsoft.com/office/officeart/2005/8/layout/cycle5"/>
    <dgm:cxn modelId="{F0309C66-8153-4891-AEB7-248555955260}" type="presOf" srcId="{7C60E337-4E8A-458A-A1A9-879A08E4C34B}" destId="{199247F7-7DED-4F0D-9719-7EB31F212B95}" srcOrd="0" destOrd="0" presId="urn:microsoft.com/office/officeart/2005/8/layout/cycle5"/>
    <dgm:cxn modelId="{16DFD7B8-9DE0-4746-B4B9-80CCEEB2F12E}" type="presOf" srcId="{85F7909B-56B7-4113-A146-84D6C893CFCF}" destId="{0E812EF7-791D-4C76-9442-26AC9FA53BDD}" srcOrd="0" destOrd="0" presId="urn:microsoft.com/office/officeart/2005/8/layout/cycle5"/>
    <dgm:cxn modelId="{4DEBF546-AA70-41C2-AE14-454971700559}" type="presParOf" srcId="{EFCB9C64-86F6-4B97-9A8A-080D10F5897F}" destId="{7679A153-6567-415E-B2D0-91CB35840C71}" srcOrd="0" destOrd="0" presId="urn:microsoft.com/office/officeart/2005/8/layout/cycle5"/>
    <dgm:cxn modelId="{C1F2455F-E84E-4547-9654-3F08F6913F9B}" type="presParOf" srcId="{EFCB9C64-86F6-4B97-9A8A-080D10F5897F}" destId="{B680D175-163E-406A-9509-888B89A3FB55}" srcOrd="1" destOrd="0" presId="urn:microsoft.com/office/officeart/2005/8/layout/cycle5"/>
    <dgm:cxn modelId="{6899E309-ECE1-4873-8B8C-64AD4713F3FE}" type="presParOf" srcId="{EFCB9C64-86F6-4B97-9A8A-080D10F5897F}" destId="{E62B7592-A7F3-4783-959F-71E2A8465E78}" srcOrd="2" destOrd="0" presId="urn:microsoft.com/office/officeart/2005/8/layout/cycle5"/>
    <dgm:cxn modelId="{4BA33E1F-F3FC-4A7B-B290-C9A67BF28C01}" type="presParOf" srcId="{EFCB9C64-86F6-4B97-9A8A-080D10F5897F}" destId="{DEA9ABC1-A972-416B-A89D-AFF48EABB948}" srcOrd="3" destOrd="0" presId="urn:microsoft.com/office/officeart/2005/8/layout/cycle5"/>
    <dgm:cxn modelId="{09F25F70-2388-44AB-B4DF-A6324CD06CA5}" type="presParOf" srcId="{EFCB9C64-86F6-4B97-9A8A-080D10F5897F}" destId="{1D3DA3D8-6F9D-4B3C-9F98-741C4EFE2025}" srcOrd="4" destOrd="0" presId="urn:microsoft.com/office/officeart/2005/8/layout/cycle5"/>
    <dgm:cxn modelId="{F2451856-628D-407C-9EA7-03ED4502D237}" type="presParOf" srcId="{EFCB9C64-86F6-4B97-9A8A-080D10F5897F}" destId="{8507A066-3639-495F-B327-2F4DE7D78E7F}" srcOrd="5" destOrd="0" presId="urn:microsoft.com/office/officeart/2005/8/layout/cycle5"/>
    <dgm:cxn modelId="{F9CC1B6C-FF8F-44F5-BDED-32781D075A65}" type="presParOf" srcId="{EFCB9C64-86F6-4B97-9A8A-080D10F5897F}" destId="{2367D97E-E88C-4722-93B5-F9236784AE90}" srcOrd="6" destOrd="0" presId="urn:microsoft.com/office/officeart/2005/8/layout/cycle5"/>
    <dgm:cxn modelId="{7BA08A45-4657-48CC-81E7-A49513CCF9AE}" type="presParOf" srcId="{EFCB9C64-86F6-4B97-9A8A-080D10F5897F}" destId="{B9E57667-AFA6-4695-8166-B6BC44AC4966}" srcOrd="7" destOrd="0" presId="urn:microsoft.com/office/officeart/2005/8/layout/cycle5"/>
    <dgm:cxn modelId="{63B0446B-C160-41CB-8D1D-60D4A0E7D5C6}" type="presParOf" srcId="{EFCB9C64-86F6-4B97-9A8A-080D10F5897F}" destId="{0015BE1C-183A-4152-8207-32EC9719E9C7}" srcOrd="8" destOrd="0" presId="urn:microsoft.com/office/officeart/2005/8/layout/cycle5"/>
    <dgm:cxn modelId="{61A1F992-15CC-48D7-AF88-9C175FCAD943}" type="presParOf" srcId="{EFCB9C64-86F6-4B97-9A8A-080D10F5897F}" destId="{199247F7-7DED-4F0D-9719-7EB31F212B95}" srcOrd="9" destOrd="0" presId="urn:microsoft.com/office/officeart/2005/8/layout/cycle5"/>
    <dgm:cxn modelId="{9E6D4FB3-3A16-4F1F-9950-830BCF97BBC5}" type="presParOf" srcId="{EFCB9C64-86F6-4B97-9A8A-080D10F5897F}" destId="{9532E10C-3326-4EAD-AD3F-BE9FBF0AEAE0}" srcOrd="10" destOrd="0" presId="urn:microsoft.com/office/officeart/2005/8/layout/cycle5"/>
    <dgm:cxn modelId="{3A736D4D-3B41-459A-9697-C51E1B0BA8A2}" type="presParOf" srcId="{EFCB9C64-86F6-4B97-9A8A-080D10F5897F}" destId="{767E9CDE-9CA5-4CC4-8865-BF8532D71FD8}" srcOrd="11" destOrd="0" presId="urn:microsoft.com/office/officeart/2005/8/layout/cycle5"/>
    <dgm:cxn modelId="{69C7A0CC-91B2-4F11-B1AC-73B3418A80CD}" type="presParOf" srcId="{EFCB9C64-86F6-4B97-9A8A-080D10F5897F}" destId="{2E59BA16-798E-46AE-A217-18E593A09312}" srcOrd="12" destOrd="0" presId="urn:microsoft.com/office/officeart/2005/8/layout/cycle5"/>
    <dgm:cxn modelId="{492DCD22-703A-44EB-8344-95D7FC62B299}" type="presParOf" srcId="{EFCB9C64-86F6-4B97-9A8A-080D10F5897F}" destId="{4FDBA400-240B-4C18-8C65-865ED3FCDC8A}" srcOrd="13" destOrd="0" presId="urn:microsoft.com/office/officeart/2005/8/layout/cycle5"/>
    <dgm:cxn modelId="{A69BBC03-0583-4470-8B1F-55696F91BDB5}" type="presParOf" srcId="{EFCB9C64-86F6-4B97-9A8A-080D10F5897F}" destId="{EE6A31B3-0A25-46BE-914B-748E9040097D}" srcOrd="14" destOrd="0" presId="urn:microsoft.com/office/officeart/2005/8/layout/cycle5"/>
    <dgm:cxn modelId="{341B479B-7D3B-4E8B-A726-2BE6AF2A4A85}" type="presParOf" srcId="{EFCB9C64-86F6-4B97-9A8A-080D10F5897F}" destId="{45453731-5013-4942-A451-CDB7B257D343}" srcOrd="15" destOrd="0" presId="urn:microsoft.com/office/officeart/2005/8/layout/cycle5"/>
    <dgm:cxn modelId="{8D56D660-AD9E-4BA8-BE59-3BB585875834}" type="presParOf" srcId="{EFCB9C64-86F6-4B97-9A8A-080D10F5897F}" destId="{0CAAD289-CA4C-4031-9606-7AE32F94685F}" srcOrd="16" destOrd="0" presId="urn:microsoft.com/office/officeart/2005/8/layout/cycle5"/>
    <dgm:cxn modelId="{36707F39-94F4-4129-B820-1831CB557D8A}" type="presParOf" srcId="{EFCB9C64-86F6-4B97-9A8A-080D10F5897F}" destId="{B8E6BA43-92CA-4365-BE55-79BE0A960CD4}" srcOrd="17" destOrd="0" presId="urn:microsoft.com/office/officeart/2005/8/layout/cycle5"/>
    <dgm:cxn modelId="{B70ED3F2-8523-4CCD-8207-AF1BD80E446A}" type="presParOf" srcId="{EFCB9C64-86F6-4B97-9A8A-080D10F5897F}" destId="{5A8BFF37-FD35-440E-A827-02A586145351}" srcOrd="18" destOrd="0" presId="urn:microsoft.com/office/officeart/2005/8/layout/cycle5"/>
    <dgm:cxn modelId="{EC7158A9-DC14-4F54-9751-554FE55123AF}" type="presParOf" srcId="{EFCB9C64-86F6-4B97-9A8A-080D10F5897F}" destId="{BED93261-FDE3-4BAE-A606-453E9AE5BDFB}" srcOrd="19" destOrd="0" presId="urn:microsoft.com/office/officeart/2005/8/layout/cycle5"/>
    <dgm:cxn modelId="{7AFB39CD-7E1D-462D-B88F-B980F1600410}" type="presParOf" srcId="{EFCB9C64-86F6-4B97-9A8A-080D10F5897F}" destId="{0E812EF7-791D-4C76-9442-26AC9FA53BDD}" srcOrd="20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79A153-6567-415E-B2D0-91CB35840C71}">
      <dsp:nvSpPr>
        <dsp:cNvPr id="0" name=""/>
        <dsp:cNvSpPr/>
      </dsp:nvSpPr>
      <dsp:spPr>
        <a:xfrm>
          <a:off x="3527886" y="2930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"MAP" Assessment (Determine Mode, Audience, &amp; Purpose)</a:t>
          </a:r>
        </a:p>
      </dsp:txBody>
      <dsp:txXfrm>
        <a:off x="3568275" y="43319"/>
        <a:ext cx="1192108" cy="746597"/>
      </dsp:txXfrm>
    </dsp:sp>
    <dsp:sp modelId="{E62B7592-A7F3-4783-959F-71E2A8465E78}">
      <dsp:nvSpPr>
        <dsp:cNvPr id="0" name=""/>
        <dsp:cNvSpPr/>
      </dsp:nvSpPr>
      <dsp:spPr>
        <a:xfrm>
          <a:off x="1802727" y="416618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3164754" y="140766"/>
              </a:moveTo>
              <a:arcTo wR="2361602" hR="2361602" stAng="17392933" swAng="772038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A9ABC1-A972-416B-A89D-AFF48EABB948}">
      <dsp:nvSpPr>
        <dsp:cNvPr id="0" name=""/>
        <dsp:cNvSpPr/>
      </dsp:nvSpPr>
      <dsp:spPr>
        <a:xfrm>
          <a:off x="5374262" y="892098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Select Appropriate Assessments Based on Info. You Need</a:t>
          </a:r>
        </a:p>
      </dsp:txBody>
      <dsp:txXfrm>
        <a:off x="5414651" y="932487"/>
        <a:ext cx="1192108" cy="746597"/>
      </dsp:txXfrm>
    </dsp:sp>
    <dsp:sp modelId="{8507A066-3639-495F-B327-2F4DE7D78E7F}">
      <dsp:nvSpPr>
        <dsp:cNvPr id="0" name=""/>
        <dsp:cNvSpPr/>
      </dsp:nvSpPr>
      <dsp:spPr>
        <a:xfrm>
          <a:off x="1802727" y="416618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4568852" y="1521832"/>
              </a:moveTo>
              <a:arcTo wR="2361602" hR="2361602" stAng="20350212" swAng="1064263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67D97E-E88C-4722-93B5-F9236784AE90}">
      <dsp:nvSpPr>
        <dsp:cNvPr id="0" name=""/>
        <dsp:cNvSpPr/>
      </dsp:nvSpPr>
      <dsp:spPr>
        <a:xfrm>
          <a:off x="5830278" y="2890039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Clear Expectations (Rubrics)</a:t>
          </a:r>
        </a:p>
      </dsp:txBody>
      <dsp:txXfrm>
        <a:off x="5870667" y="2930428"/>
        <a:ext cx="1192108" cy="746597"/>
      </dsp:txXfrm>
    </dsp:sp>
    <dsp:sp modelId="{0015BE1C-183A-4152-8207-32EC9719E9C7}">
      <dsp:nvSpPr>
        <dsp:cNvPr id="0" name=""/>
        <dsp:cNvSpPr/>
      </dsp:nvSpPr>
      <dsp:spPr>
        <a:xfrm>
          <a:off x="1802727" y="416618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4446327" y="3471146"/>
              </a:moveTo>
              <a:arcTo wR="2361602" hR="2361602" stAng="1681383" swAng="835386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9247F7-7DED-4F0D-9719-7EB31F212B95}">
      <dsp:nvSpPr>
        <dsp:cNvPr id="0" name=""/>
        <dsp:cNvSpPr/>
      </dsp:nvSpPr>
      <dsp:spPr>
        <a:xfrm>
          <a:off x="4552547" y="4492263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Provide Models, Demonstrations, &amp; Counterexamples</a:t>
          </a:r>
        </a:p>
      </dsp:txBody>
      <dsp:txXfrm>
        <a:off x="4592936" y="4532652"/>
        <a:ext cx="1192108" cy="746597"/>
      </dsp:txXfrm>
    </dsp:sp>
    <dsp:sp modelId="{767E9CDE-9CA5-4CC4-8865-BF8532D71FD8}">
      <dsp:nvSpPr>
        <dsp:cNvPr id="0" name=""/>
        <dsp:cNvSpPr/>
      </dsp:nvSpPr>
      <dsp:spPr>
        <a:xfrm>
          <a:off x="1802727" y="416618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2595916" y="4711551"/>
              </a:moveTo>
              <a:arcTo wR="2361602" hR="2361602" stAng="5058350" swAng="683300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59BA16-798E-46AE-A217-18E593A09312}">
      <dsp:nvSpPr>
        <dsp:cNvPr id="0" name=""/>
        <dsp:cNvSpPr/>
      </dsp:nvSpPr>
      <dsp:spPr>
        <a:xfrm>
          <a:off x="2503226" y="4492263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Scaffold Student Participation  (Assignment &amp; Process Sheets)</a:t>
          </a:r>
        </a:p>
      </dsp:txBody>
      <dsp:txXfrm>
        <a:off x="2543615" y="4532652"/>
        <a:ext cx="1192108" cy="746597"/>
      </dsp:txXfrm>
    </dsp:sp>
    <dsp:sp modelId="{EE6A31B3-0A25-46BE-914B-748E9040097D}">
      <dsp:nvSpPr>
        <dsp:cNvPr id="0" name=""/>
        <dsp:cNvSpPr/>
      </dsp:nvSpPr>
      <dsp:spPr>
        <a:xfrm>
          <a:off x="1747375" y="365803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658581" y="3997720"/>
              </a:moveTo>
              <a:arcTo wR="2361602" hR="2361602" stAng="8168869" swAng="819950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453731-5013-4942-A451-CDB7B257D343}">
      <dsp:nvSpPr>
        <dsp:cNvPr id="0" name=""/>
        <dsp:cNvSpPr/>
      </dsp:nvSpPr>
      <dsp:spPr>
        <a:xfrm>
          <a:off x="1203655" y="2923429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Provide Feedback on Student Performance  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(Not just a grade)</a:t>
          </a:r>
        </a:p>
      </dsp:txBody>
      <dsp:txXfrm>
        <a:off x="1244044" y="2963818"/>
        <a:ext cx="1192108" cy="746597"/>
      </dsp:txXfrm>
    </dsp:sp>
    <dsp:sp modelId="{B8E6BA43-92CA-4365-BE55-79BE0A960CD4}">
      <dsp:nvSpPr>
        <dsp:cNvPr id="0" name=""/>
        <dsp:cNvSpPr/>
      </dsp:nvSpPr>
      <dsp:spPr>
        <a:xfrm>
          <a:off x="1776379" y="467598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4937" y="2208965"/>
              </a:moveTo>
              <a:arcTo wR="2361602" hR="2361602" stAng="11022346" swAng="1099789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8BFF37-FD35-440E-A827-02A586145351}">
      <dsp:nvSpPr>
        <dsp:cNvPr id="0" name=""/>
        <dsp:cNvSpPr/>
      </dsp:nvSpPr>
      <dsp:spPr>
        <a:xfrm>
          <a:off x="1681511" y="892098"/>
          <a:ext cx="1272886" cy="827375"/>
        </a:xfrm>
        <a:prstGeom prst="round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Communicate Progress to Audience(s)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(Data Reports or Grades, Media, Performances, P.R.)</a:t>
          </a:r>
        </a:p>
      </dsp:txBody>
      <dsp:txXfrm>
        <a:off x="1721900" y="932487"/>
        <a:ext cx="1192108" cy="746597"/>
      </dsp:txXfrm>
    </dsp:sp>
    <dsp:sp modelId="{0E812EF7-791D-4C76-9442-26AC9FA53BDD}">
      <dsp:nvSpPr>
        <dsp:cNvPr id="0" name=""/>
        <dsp:cNvSpPr/>
      </dsp:nvSpPr>
      <dsp:spPr>
        <a:xfrm>
          <a:off x="1802727" y="416618"/>
          <a:ext cx="4723204" cy="4723204"/>
        </a:xfrm>
        <a:custGeom>
          <a:avLst/>
          <a:gdLst/>
          <a:ahLst/>
          <a:cxnLst/>
          <a:rect l="0" t="0" r="0" b="0"/>
          <a:pathLst>
            <a:path>
              <a:moveTo>
                <a:pt x="1084052" y="375391"/>
              </a:moveTo>
              <a:arcTo wR="2361602" hR="2361602" stAng="14235029" swAng="772038"/>
            </a:path>
          </a:pathLst>
        </a:custGeom>
        <a:noFill/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CA39A-0A99-487A-82A0-5A8A0B81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Brigham Young University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Cherice Montgomery</dc:creator>
  <cp:keywords/>
  <dc:description/>
  <cp:lastModifiedBy>Cherice Montgomery</cp:lastModifiedBy>
  <cp:revision>7</cp:revision>
  <cp:lastPrinted>2008-10-06T17:11:00Z</cp:lastPrinted>
  <dcterms:created xsi:type="dcterms:W3CDTF">2008-10-06T16:34:00Z</dcterms:created>
  <dcterms:modified xsi:type="dcterms:W3CDTF">2010-11-12T21:07:00Z</dcterms:modified>
</cp:coreProperties>
</file>